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DC" w:rsidRPr="0088154B" w:rsidRDefault="00BE6FDC" w:rsidP="00BE6FDC">
      <w:pPr>
        <w:shd w:val="clear" w:color="auto" w:fill="FFFFFF"/>
        <w:spacing w:before="375" w:after="100" w:afterAutospacing="1" w:line="435" w:lineRule="atLeast"/>
        <w:outlineLvl w:val="1"/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  <w:t xml:space="preserve">Кому нужны </w:t>
      </w:r>
      <w:r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  <w:t xml:space="preserve">личные </w:t>
      </w:r>
      <w:r w:rsidRPr="0088154B"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  <w:t>медицинские книжки по закону</w:t>
      </w:r>
      <w:r w:rsidRPr="0012299D"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  <w:t>?</w:t>
      </w:r>
    </w:p>
    <w:p w:rsidR="0088154B" w:rsidRPr="0088154B" w:rsidRDefault="0088154B" w:rsidP="0088154B">
      <w:pPr>
        <w:shd w:val="clear" w:color="auto" w:fill="FFFFFF"/>
        <w:spacing w:before="375" w:after="100" w:afterAutospacing="1" w:line="435" w:lineRule="atLeast"/>
        <w:outlineLvl w:val="1"/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  <w:t>Информация</w:t>
      </w:r>
      <w:r w:rsidR="00216350"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  <w:t xml:space="preserve"> для отдельных категорий работников.</w:t>
      </w:r>
    </w:p>
    <w:p w:rsidR="0088154B" w:rsidRPr="0088154B" w:rsidRDefault="0012299D" w:rsidP="008815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</w:t>
      </w:r>
      <w:r w:rsidR="0088154B"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30.03.1999г. №52-ФЗ (ред. 13.07.2020г.) результаты предварительных и периодических медицинских осмотров, вместе с итогами прохождения санитарного минимума и аттестации, подлежат внесению в</w:t>
      </w:r>
      <w:r w:rsidR="00BE6F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личную медицинскую книжку</w:t>
      </w:r>
      <w:r w:rsidR="0088154B"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154B" w:rsidRPr="0088154B" w:rsidRDefault="0088154B" w:rsidP="008815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Контингент работников и должностных лиц, которым требуется оформление и последующее продление личных медицинских книжек, определяется в основном:</w:t>
      </w:r>
    </w:p>
    <w:p w:rsidR="0088154B" w:rsidRPr="0088154B" w:rsidRDefault="0088154B" w:rsidP="00881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Письмом Минздрава РФ от 07.08.2000г. №1100/2196-0-117 «О направлении перечня профессий»;</w:t>
      </w:r>
    </w:p>
    <w:p w:rsidR="0088154B" w:rsidRPr="0088154B" w:rsidRDefault="0088154B" w:rsidP="00881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</w:t>
      </w:r>
      <w:proofErr w:type="spellStart"/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20.05.2005г. № 402 «О личной медицинской книжке и санитарном паспорте»;</w:t>
      </w:r>
    </w:p>
    <w:p w:rsidR="0088154B" w:rsidRPr="0088154B" w:rsidRDefault="0088154B" w:rsidP="00881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</w:t>
      </w:r>
      <w:proofErr w:type="spellStart"/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88154B" w:rsidRPr="0088154B" w:rsidRDefault="0088154B" w:rsidP="00881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02.01.2000г. №29 «О качестве и безопасности пищевых продуктов».</w:t>
      </w:r>
    </w:p>
    <w:p w:rsidR="0088154B" w:rsidRPr="0088154B" w:rsidRDefault="00216350" w:rsidP="008815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88154B"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сферам профессиональной деятельности, для допуска к которым следует оформлять медицинскую (санитарную) книжку, можно отнести:</w:t>
      </w:r>
    </w:p>
    <w:p w:rsidR="0088154B" w:rsidRPr="0088154B" w:rsidRDefault="0088154B" w:rsidP="00881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торговлю и общественное питание;</w:t>
      </w:r>
    </w:p>
    <w:p w:rsidR="0088154B" w:rsidRPr="0088154B" w:rsidRDefault="0088154B" w:rsidP="00881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транспортировку продуктов и питьевой воды;</w:t>
      </w:r>
    </w:p>
    <w:p w:rsidR="0088154B" w:rsidRPr="0088154B" w:rsidRDefault="0088154B" w:rsidP="00881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бытовое обслуживание населения;</w:t>
      </w:r>
    </w:p>
    <w:p w:rsidR="0088154B" w:rsidRPr="0088154B" w:rsidRDefault="0088154B" w:rsidP="00881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водопроводные коммуникации;</w:t>
      </w:r>
    </w:p>
    <w:p w:rsidR="0088154B" w:rsidRPr="0088154B" w:rsidRDefault="0088154B" w:rsidP="00881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вредные и (или) опасные производства;</w:t>
      </w:r>
    </w:p>
    <w:p w:rsidR="0088154B" w:rsidRPr="0088154B" w:rsidRDefault="0088154B" w:rsidP="00881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всех типов и видов, включая занятия различными видами спорта, творчеством и пр.;</w:t>
      </w:r>
    </w:p>
    <w:p w:rsidR="0088154B" w:rsidRPr="0088154B" w:rsidRDefault="0088154B" w:rsidP="00881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здравоохранение, фармацевтическую и медицинскую промышленность;</w:t>
      </w:r>
    </w:p>
    <w:p w:rsidR="0088154B" w:rsidRPr="0088154B" w:rsidRDefault="0088154B" w:rsidP="00881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электроэнергетические системы и сети;</w:t>
      </w:r>
    </w:p>
    <w:p w:rsidR="00216350" w:rsidRDefault="0088154B" w:rsidP="002163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строительство и </w:t>
      </w:r>
      <w:proofErr w:type="spellStart"/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spellEnd"/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8154B" w:rsidRPr="0088154B" w:rsidRDefault="0088154B" w:rsidP="002163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 моложе до 18 лет;</w:t>
      </w:r>
    </w:p>
    <w:p w:rsidR="0088154B" w:rsidRPr="0088154B" w:rsidRDefault="0088154B" w:rsidP="008815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тем, кто в силу своей профессиональной деятельности проводит более половины рабочего дня за персональным компьютером;</w:t>
      </w:r>
    </w:p>
    <w:p w:rsidR="0088154B" w:rsidRPr="0088154B" w:rsidRDefault="0088154B" w:rsidP="008815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обследованиям.</w:t>
      </w:r>
    </w:p>
    <w:p w:rsidR="0088154B" w:rsidRPr="0088154B" w:rsidRDefault="00BE6FDC" w:rsidP="0012299D">
      <w:pPr>
        <w:shd w:val="clear" w:color="auto" w:fill="FFFFFF"/>
        <w:spacing w:before="375" w:after="100" w:afterAutospacing="1" w:line="4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  <w:t>Личная м</w:t>
      </w:r>
      <w:bookmarkStart w:id="0" w:name="_GoBack"/>
      <w:bookmarkEnd w:id="0"/>
      <w:r w:rsidR="0088154B" w:rsidRPr="0088154B"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  <w:t>едицинская (санитарная) книжка: образец 2021 года</w:t>
      </w:r>
    </w:p>
    <w:p w:rsidR="0088154B" w:rsidRPr="0088154B" w:rsidRDefault="0088154B" w:rsidP="008815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То, как должна выглядеть медкнижка в 2021 году, определяет Приказ </w:t>
      </w:r>
      <w:proofErr w:type="spellStart"/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20.05.2005г. № 402. Медицинская книжка имеет 31 страницу под обложкой синего цвета с закругленными углами. ЛМК должна быть прошита фабричным способом при помощи прочных нитей и содержать:</w:t>
      </w:r>
    </w:p>
    <w:p w:rsidR="0088154B" w:rsidRPr="0088154B" w:rsidRDefault="0088154B" w:rsidP="008815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семизначный типографский номер;</w:t>
      </w:r>
    </w:p>
    <w:p w:rsidR="0088154B" w:rsidRPr="0088154B" w:rsidRDefault="0088154B" w:rsidP="008815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страницу с данными и фотографией владельца (ламинированную);</w:t>
      </w:r>
    </w:p>
    <w:p w:rsidR="0088154B" w:rsidRPr="0088154B" w:rsidRDefault="0088154B" w:rsidP="008815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водяные знаки;</w:t>
      </w:r>
    </w:p>
    <w:p w:rsidR="0088154B" w:rsidRPr="0088154B" w:rsidRDefault="0088154B" w:rsidP="008815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защитную квадратную голограмму;</w:t>
      </w:r>
    </w:p>
    <w:p w:rsidR="0088154B" w:rsidRPr="0088154B" w:rsidRDefault="0088154B" w:rsidP="008815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наклейку с QR-кодом для моментальной проверки подлинности документа.</w:t>
      </w:r>
    </w:p>
    <w:p w:rsidR="0088154B" w:rsidRPr="0088154B" w:rsidRDefault="0088154B" w:rsidP="0088154B">
      <w:pPr>
        <w:shd w:val="clear" w:color="auto" w:fill="FFFFFF"/>
        <w:spacing w:before="375" w:after="100" w:afterAutospacing="1" w:line="435" w:lineRule="atLeast"/>
        <w:outlineLvl w:val="1"/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  <w:t>Какие документы нужны для оформления медкнижки?</w:t>
      </w:r>
    </w:p>
    <w:p w:rsidR="0088154B" w:rsidRPr="0088154B" w:rsidRDefault="0088154B" w:rsidP="008815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оформления медкнижки прежде всего нужен документ удостоверяющий личность – оригинал паспорта. Вместе с ним предоставляются:</w:t>
      </w:r>
    </w:p>
    <w:p w:rsidR="0088154B" w:rsidRPr="0088154B" w:rsidRDefault="0088154B" w:rsidP="008815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бланк направления на медицинский осмотр;</w:t>
      </w:r>
    </w:p>
    <w:p w:rsidR="0088154B" w:rsidRPr="0088154B" w:rsidRDefault="005E742D" w:rsidP="008815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фотография</w:t>
      </w:r>
      <w:r w:rsidRPr="005E7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– 3х4 см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должна быть сделана не позднее 6 месяцев до подачи документов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8154B" w:rsidRPr="0088154B" w:rsidRDefault="0088154B" w:rsidP="008815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выдачу личной медицинской книжки офор</w:t>
      </w:r>
      <w:r w:rsidR="005E7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мляется на месте. В</w:t>
      </w: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документы представляются лично заявителем или на основании соответствующих нотариальных документов его доверенным лицом.</w:t>
      </w:r>
    </w:p>
    <w:p w:rsidR="0088154B" w:rsidRPr="0088154B" w:rsidRDefault="0088154B" w:rsidP="0088154B">
      <w:pPr>
        <w:shd w:val="clear" w:color="auto" w:fill="FFFFFF"/>
        <w:spacing w:before="375" w:after="100" w:afterAutospacing="1" w:line="435" w:lineRule="atLeast"/>
        <w:outlineLvl w:val="1"/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b/>
          <w:bCs/>
          <w:color w:val="2B5DA9"/>
          <w:sz w:val="28"/>
          <w:szCs w:val="28"/>
          <w:lang w:eastAsia="ru-RU"/>
        </w:rPr>
        <w:t>Как получить личную медицинскую книжку для работы?</w:t>
      </w:r>
    </w:p>
    <w:p w:rsidR="0088154B" w:rsidRPr="0088154B" w:rsidRDefault="0088154B" w:rsidP="008815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Являясь официальным документом и бланком строгой отчётности личная медицинская книжка свободной продаже не подлежит. Она может быть выдана только при проведении гигиенического обучения с обязательной регистрацией в Едином Реестре </w:t>
      </w:r>
      <w:r w:rsidR="00216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личных медицинских </w:t>
      </w:r>
      <w:proofErr w:type="gramStart"/>
      <w:r w:rsidR="00216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книжек </w:t>
      </w:r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proofErr w:type="gramEnd"/>
      <w:r w:rsidRPr="0088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240B" w:rsidRDefault="0038240B"/>
    <w:sectPr w:rsidR="0038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023"/>
    <w:multiLevelType w:val="multilevel"/>
    <w:tmpl w:val="8BE2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78C"/>
    <w:multiLevelType w:val="multilevel"/>
    <w:tmpl w:val="E61E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41329"/>
    <w:multiLevelType w:val="multilevel"/>
    <w:tmpl w:val="5C4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85082"/>
    <w:multiLevelType w:val="multilevel"/>
    <w:tmpl w:val="B35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256A4"/>
    <w:multiLevelType w:val="multilevel"/>
    <w:tmpl w:val="3364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13D0F"/>
    <w:multiLevelType w:val="multilevel"/>
    <w:tmpl w:val="5EF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F1749"/>
    <w:multiLevelType w:val="multilevel"/>
    <w:tmpl w:val="263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F75F6"/>
    <w:multiLevelType w:val="multilevel"/>
    <w:tmpl w:val="52CE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53308"/>
    <w:multiLevelType w:val="multilevel"/>
    <w:tmpl w:val="00F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E4286"/>
    <w:multiLevelType w:val="multilevel"/>
    <w:tmpl w:val="9A9E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26484"/>
    <w:multiLevelType w:val="multilevel"/>
    <w:tmpl w:val="C5B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DE"/>
    <w:rsid w:val="0012299D"/>
    <w:rsid w:val="00216350"/>
    <w:rsid w:val="0038240B"/>
    <w:rsid w:val="005E742D"/>
    <w:rsid w:val="0088154B"/>
    <w:rsid w:val="008C328B"/>
    <w:rsid w:val="00BE6FD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47D4"/>
  <w15:chartTrackingRefBased/>
  <w15:docId w15:val="{5CFE3367-C966-4AB8-A2AD-B129F69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6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7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4657">
          <w:marLeft w:val="0"/>
          <w:marRight w:val="0"/>
          <w:marTop w:val="0"/>
          <w:marBottom w:val="300"/>
          <w:divBdr>
            <w:top w:val="single" w:sz="6" w:space="15" w:color="E9E9E9"/>
            <w:left w:val="single" w:sz="6" w:space="15" w:color="E9E9E9"/>
            <w:bottom w:val="single" w:sz="6" w:space="15" w:color="E9E9E9"/>
            <w:right w:val="single" w:sz="6" w:space="15" w:color="E9E9E9"/>
          </w:divBdr>
        </w:div>
        <w:div w:id="1159350099">
          <w:marLeft w:val="0"/>
          <w:marRight w:val="0"/>
          <w:marTop w:val="0"/>
          <w:marBottom w:val="300"/>
          <w:divBdr>
            <w:top w:val="single" w:sz="6" w:space="15" w:color="E9E9E9"/>
            <w:left w:val="single" w:sz="6" w:space="15" w:color="E9E9E9"/>
            <w:bottom w:val="single" w:sz="6" w:space="15" w:color="E9E9E9"/>
            <w:right w:val="single" w:sz="6" w:space="15" w:color="E9E9E9"/>
          </w:divBdr>
        </w:div>
        <w:div w:id="836841256">
          <w:marLeft w:val="0"/>
          <w:marRight w:val="0"/>
          <w:marTop w:val="0"/>
          <w:marBottom w:val="300"/>
          <w:divBdr>
            <w:top w:val="single" w:sz="6" w:space="15" w:color="E9E9E9"/>
            <w:left w:val="single" w:sz="6" w:space="15" w:color="E9E9E9"/>
            <w:bottom w:val="single" w:sz="6" w:space="15" w:color="E9E9E9"/>
            <w:right w:val="single" w:sz="6" w:space="15" w:color="E9E9E9"/>
          </w:divBdr>
        </w:div>
        <w:div w:id="734813102">
          <w:marLeft w:val="0"/>
          <w:marRight w:val="0"/>
          <w:marTop w:val="0"/>
          <w:marBottom w:val="300"/>
          <w:divBdr>
            <w:top w:val="single" w:sz="6" w:space="15" w:color="E9E9E9"/>
            <w:left w:val="single" w:sz="6" w:space="15" w:color="E9E9E9"/>
            <w:bottom w:val="single" w:sz="6" w:space="15" w:color="E9E9E9"/>
            <w:right w:val="single" w:sz="6" w:space="15" w:color="E9E9E9"/>
          </w:divBdr>
        </w:div>
        <w:div w:id="1424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490">
          <w:marLeft w:val="0"/>
          <w:marRight w:val="0"/>
          <w:marTop w:val="0"/>
          <w:marBottom w:val="300"/>
          <w:divBdr>
            <w:top w:val="single" w:sz="6" w:space="15" w:color="E9E9E9"/>
            <w:left w:val="single" w:sz="6" w:space="15" w:color="E9E9E9"/>
            <w:bottom w:val="single" w:sz="6" w:space="15" w:color="E9E9E9"/>
            <w:right w:val="single" w:sz="6" w:space="15" w:color="E9E9E9"/>
          </w:divBdr>
        </w:div>
        <w:div w:id="384138687">
          <w:marLeft w:val="0"/>
          <w:marRight w:val="0"/>
          <w:marTop w:val="0"/>
          <w:marBottom w:val="300"/>
          <w:divBdr>
            <w:top w:val="single" w:sz="6" w:space="15" w:color="E9E9E9"/>
            <w:left w:val="single" w:sz="6" w:space="15" w:color="E9E9E9"/>
            <w:bottom w:val="single" w:sz="6" w:space="15" w:color="E9E9E9"/>
            <w:right w:val="single" w:sz="6" w:space="15" w:color="E9E9E9"/>
          </w:divBdr>
        </w:div>
        <w:div w:id="1373850245">
          <w:marLeft w:val="0"/>
          <w:marRight w:val="0"/>
          <w:marTop w:val="0"/>
          <w:marBottom w:val="300"/>
          <w:divBdr>
            <w:top w:val="single" w:sz="6" w:space="15" w:color="E9E9E9"/>
            <w:left w:val="single" w:sz="6" w:space="15" w:color="E9E9E9"/>
            <w:bottom w:val="single" w:sz="6" w:space="15" w:color="E9E9E9"/>
            <w:right w:val="single" w:sz="6" w:space="15" w:color="E9E9E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2021-03-04T08:36:00Z</dcterms:created>
  <dcterms:modified xsi:type="dcterms:W3CDTF">2021-03-09T05:35:00Z</dcterms:modified>
</cp:coreProperties>
</file>